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2B4B4F" w:rsidRPr="00CD5949" w:rsidTr="003D1689">
        <w:tc>
          <w:tcPr>
            <w:tcW w:w="2943" w:type="dxa"/>
            <w:vMerge w:val="restart"/>
          </w:tcPr>
          <w:p w:rsidR="002B4B4F" w:rsidRPr="004102D6" w:rsidRDefault="002B4B4F" w:rsidP="003D168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5620" cy="1578610"/>
                  <wp:effectExtent l="19050" t="0" r="508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2B4B4F" w:rsidRPr="004102D6" w:rsidRDefault="002B4B4F" w:rsidP="003D1689">
            <w:pPr>
              <w:spacing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</w:pPr>
            <w:proofErr w:type="spellStart"/>
            <w:r w:rsidRPr="004102D6"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>С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>і</w:t>
            </w:r>
            <w:r w:rsidRPr="004102D6"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>лабус</w:t>
            </w:r>
            <w:proofErr w:type="spellEnd"/>
            <w:r w:rsidRPr="004102D6"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 xml:space="preserve"> навчальної дисципліни</w:t>
            </w:r>
          </w:p>
          <w:p w:rsidR="002B4B4F" w:rsidRPr="002B4B4F" w:rsidRDefault="002B4B4F" w:rsidP="002B4B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напрямки удосконалення компресорів об</w:t>
            </w:r>
            <w:r w:rsidRPr="006A653F">
              <w:rPr>
                <w:rFonts w:ascii="Times New Roman" w:hAnsi="Times New Roman"/>
                <w:b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ємного стиснення</w:t>
            </w:r>
          </w:p>
        </w:tc>
      </w:tr>
      <w:tr w:rsidR="002B4B4F" w:rsidRPr="004102D6" w:rsidTr="003D1689">
        <w:tc>
          <w:tcPr>
            <w:tcW w:w="300" w:type="dxa"/>
            <w:vMerge/>
            <w:vAlign w:val="center"/>
          </w:tcPr>
          <w:p w:rsidR="002B4B4F" w:rsidRPr="004102D6" w:rsidRDefault="002B4B4F" w:rsidP="003D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gridSpan w:val="4"/>
          </w:tcPr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:rsidR="002B4B4F" w:rsidRPr="004102D6" w:rsidRDefault="002B4B4F" w:rsidP="003D168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Доктор філософії</w:t>
            </w:r>
          </w:p>
        </w:tc>
      </w:tr>
      <w:tr w:rsidR="002B4B4F" w:rsidRPr="004102D6" w:rsidTr="003D1689">
        <w:trPr>
          <w:trHeight w:val="70"/>
        </w:trPr>
        <w:tc>
          <w:tcPr>
            <w:tcW w:w="300" w:type="dxa"/>
            <w:vMerge/>
            <w:vAlign w:val="center"/>
          </w:tcPr>
          <w:p w:rsidR="002B4B4F" w:rsidRPr="004102D6" w:rsidRDefault="002B4B4F" w:rsidP="003D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gridSpan w:val="2"/>
          </w:tcPr>
          <w:p w:rsidR="002B4B4F" w:rsidRPr="004102D6" w:rsidRDefault="002B4B4F" w:rsidP="003D168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2B4B4F" w:rsidRPr="004102D6" w:rsidRDefault="002B4B4F" w:rsidP="003D168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142 Енергетичне машинобудування</w:t>
            </w:r>
          </w:p>
        </w:tc>
      </w:tr>
      <w:tr w:rsidR="002B4B4F" w:rsidRPr="004102D6" w:rsidTr="003D1689">
        <w:trPr>
          <w:trHeight w:val="53"/>
        </w:trPr>
        <w:tc>
          <w:tcPr>
            <w:tcW w:w="300" w:type="dxa"/>
            <w:vMerge/>
            <w:vAlign w:val="center"/>
          </w:tcPr>
          <w:p w:rsidR="002B4B4F" w:rsidRPr="004102D6" w:rsidRDefault="002B4B4F" w:rsidP="003D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69" w:type="dxa"/>
            <w:gridSpan w:val="5"/>
          </w:tcPr>
          <w:p w:rsidR="002B4B4F" w:rsidRPr="004102D6" w:rsidRDefault="002B4B4F" w:rsidP="003D168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en-US"/>
              </w:rPr>
              <w:t>Освітньо-професійна програма:</w:t>
            </w:r>
          </w:p>
        </w:tc>
        <w:tc>
          <w:tcPr>
            <w:tcW w:w="3225" w:type="dxa"/>
          </w:tcPr>
          <w:p w:rsidR="002B4B4F" w:rsidRPr="004102D6" w:rsidRDefault="002B4B4F" w:rsidP="003D168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Газотурбінні компресори та </w:t>
            </w:r>
          </w:p>
          <w:p w:rsidR="002B4B4F" w:rsidRPr="004102D6" w:rsidRDefault="002B4B4F" w:rsidP="003D168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компресорні </w:t>
            </w:r>
            <w:proofErr w:type="spellStart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станціі</w:t>
            </w:r>
            <w:proofErr w:type="spellEnd"/>
          </w:p>
        </w:tc>
      </w:tr>
      <w:tr w:rsidR="002B4B4F" w:rsidRPr="004102D6" w:rsidTr="003D1689">
        <w:tc>
          <w:tcPr>
            <w:tcW w:w="300" w:type="dxa"/>
            <w:vMerge/>
            <w:vAlign w:val="center"/>
          </w:tcPr>
          <w:p w:rsidR="002B4B4F" w:rsidRPr="004102D6" w:rsidRDefault="002B4B4F" w:rsidP="003D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proofErr w:type="spellStart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Мілованов</w:t>
            </w:r>
            <w:proofErr w:type="spellEnd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 Валерій Іванович, завідувач, професор кафедри </w:t>
            </w: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</w:t>
            </w: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пресорів та </w:t>
            </w:r>
            <w:proofErr w:type="spellStart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пневмоагрегатів</w:t>
            </w:r>
            <w:proofErr w:type="spellEnd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, доктор технічних наук, професор</w:t>
            </w:r>
          </w:p>
        </w:tc>
      </w:tr>
      <w:tr w:rsidR="002B4B4F" w:rsidRPr="004102D6" w:rsidTr="003D1689">
        <w:tc>
          <w:tcPr>
            <w:tcW w:w="300" w:type="dxa"/>
            <w:vMerge/>
            <w:vAlign w:val="center"/>
          </w:tcPr>
          <w:p w:rsidR="002B4B4F" w:rsidRPr="004102D6" w:rsidRDefault="002B4B4F" w:rsidP="003D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Компресорів та 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пневмоагрегатів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т. 720-91-88</w:t>
            </w:r>
          </w:p>
        </w:tc>
      </w:tr>
      <w:tr w:rsidR="002B4B4F" w:rsidRPr="004102D6" w:rsidTr="003D1689">
        <w:tc>
          <w:tcPr>
            <w:tcW w:w="300" w:type="dxa"/>
            <w:vMerge/>
            <w:vAlign w:val="center"/>
          </w:tcPr>
          <w:p w:rsidR="002B4B4F" w:rsidRPr="004102D6" w:rsidRDefault="002B4B4F" w:rsidP="003D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94" w:type="dxa"/>
            <w:gridSpan w:val="3"/>
          </w:tcPr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hyperlink r:id="rId6" w:history="1">
              <w:proofErr w:type="spellStart"/>
              <w:r w:rsidRPr="000C19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 w:eastAsia="en-US"/>
                </w:rPr>
                <w:t>Профайл</w:t>
              </w:r>
              <w:proofErr w:type="spellEnd"/>
              <w:r w:rsidRPr="000C19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 w:eastAsia="en-US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2B4B4F" w:rsidRPr="000C1917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Контакт:</w:t>
            </w: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valer</w:t>
            </w:r>
            <w:r w:rsidRPr="004102D6">
              <w:rPr>
                <w:rFonts w:ascii="Times New Roman" w:hAnsi="Times New Roman"/>
                <w:sz w:val="24"/>
                <w:szCs w:val="24"/>
                <w:lang w:val="de-DE" w:eastAsia="en-US"/>
              </w:rPr>
              <w:t>iimilovanov</w:t>
            </w:r>
            <w:proofErr w:type="spellEnd"/>
            <w:r w:rsidRPr="000C191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de-DE" w:eastAsia="en-US"/>
              </w:rPr>
              <w:t>gmail</w:t>
            </w:r>
            <w:proofErr w:type="spellEnd"/>
            <w:r w:rsidRPr="000C191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de-DE" w:eastAsia="en-US"/>
              </w:rPr>
              <w:t>com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:rsidR="002B4B4F" w:rsidRPr="004102D6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 048-720-91-90</w:t>
            </w:r>
          </w:p>
        </w:tc>
      </w:tr>
    </w:tbl>
    <w:p w:rsidR="002B4B4F" w:rsidRDefault="002B4B4F" w:rsidP="002B4B4F">
      <w:pPr>
        <w:rPr>
          <w:rFonts w:ascii="Times New Roman" w:hAnsi="Times New Roman"/>
          <w:sz w:val="24"/>
          <w:szCs w:val="24"/>
          <w:lang w:val="uk-UA" w:eastAsia="en-US"/>
        </w:rPr>
      </w:pPr>
    </w:p>
    <w:p w:rsidR="002B4B4F" w:rsidRDefault="002B4B4F" w:rsidP="002B4B4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Загальна інформація</w:t>
      </w:r>
    </w:p>
    <w:p w:rsidR="002B4B4F" w:rsidRDefault="002B4B4F" w:rsidP="002B4B4F">
      <w:pPr>
        <w:pStyle w:val="a4"/>
        <w:ind w:left="1069" w:firstLine="0"/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3936"/>
        <w:gridCol w:w="6201"/>
      </w:tblGrid>
      <w:tr w:rsidR="002B4B4F" w:rsidRPr="004102D6" w:rsidTr="003D1689">
        <w:tc>
          <w:tcPr>
            <w:tcW w:w="3936" w:type="dxa"/>
          </w:tcPr>
          <w:p w:rsidR="002B4B4F" w:rsidRPr="004102D6" w:rsidRDefault="002B4B4F" w:rsidP="002B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Тип дисципліни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'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яз</w:t>
            </w: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E30644" w:rsidRPr="00E30644" w:rsidRDefault="002B4B4F" w:rsidP="003D168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Мова викладання - </w:t>
            </w: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українська</w:t>
            </w:r>
          </w:p>
        </w:tc>
      </w:tr>
    </w:tbl>
    <w:p w:rsidR="00E30644" w:rsidRDefault="002B4B4F" w:rsidP="00E30644">
      <w:pPr>
        <w:pStyle w:val="a4"/>
        <w:ind w:left="144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Навчальна дисципліна викладається на другому курсі у першому семестрі аспіранту</w:t>
      </w:r>
      <w:r w:rsidR="00E30644">
        <w:rPr>
          <w:rFonts w:ascii="Times New Roman" w:hAnsi="Times New Roman"/>
          <w:b/>
          <w:color w:val="000000"/>
          <w:sz w:val="24"/>
          <w:szCs w:val="24"/>
          <w:lang w:val="uk-UA"/>
        </w:rPr>
        <w:t>ри</w:t>
      </w:r>
    </w:p>
    <w:p w:rsidR="00E30644" w:rsidRPr="00E30644" w:rsidRDefault="00E30644" w:rsidP="00E306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E30644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3652"/>
        <w:gridCol w:w="1559"/>
        <w:gridCol w:w="921"/>
        <w:gridCol w:w="639"/>
        <w:gridCol w:w="1842"/>
      </w:tblGrid>
      <w:tr w:rsidR="00E30644" w:rsidRPr="00E30644" w:rsidTr="003D1689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Кількість кредитів ECTS- 4, годин - 120</w:t>
            </w:r>
          </w:p>
        </w:tc>
      </w:tr>
      <w:tr w:rsidR="00E30644" w:rsidRPr="00E30644" w:rsidTr="003D1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практичні</w:t>
            </w:r>
          </w:p>
        </w:tc>
      </w:tr>
      <w:tr w:rsidR="00E30644" w:rsidRPr="00E30644" w:rsidTr="003D1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30</w:t>
            </w:r>
          </w:p>
        </w:tc>
      </w:tr>
      <w:tr w:rsidR="00E30644" w:rsidRPr="00E30644" w:rsidTr="003D1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22</w:t>
            </w:r>
          </w:p>
        </w:tc>
      </w:tr>
      <w:tr w:rsidR="00E30644" w:rsidRPr="00E30644" w:rsidTr="003D1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Денна -80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44" w:rsidRPr="00E30644" w:rsidRDefault="00E30644" w:rsidP="00E30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306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Заочна - 92</w:t>
            </w:r>
          </w:p>
        </w:tc>
      </w:tr>
    </w:tbl>
    <w:p w:rsidR="00E30644" w:rsidRDefault="00E30644" w:rsidP="002B4B4F">
      <w:pPr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tbl>
      <w:tblPr>
        <w:tblW w:w="0" w:type="auto"/>
        <w:tblLayout w:type="fixed"/>
        <w:tblLook w:val="00A0"/>
      </w:tblPr>
      <w:tblGrid>
        <w:gridCol w:w="3652"/>
        <w:gridCol w:w="4961"/>
      </w:tblGrid>
      <w:tr w:rsidR="002B4B4F" w:rsidRPr="004102D6" w:rsidTr="003D168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B4F" w:rsidRPr="004102D6" w:rsidRDefault="002B4B4F" w:rsidP="003D1689">
            <w:pPr>
              <w:spacing w:after="0" w:line="240" w:lineRule="auto"/>
              <w:rPr>
                <w:b/>
                <w:lang w:val="uk-UA" w:eastAsia="en-US"/>
              </w:rPr>
            </w:pPr>
            <w:hyperlink r:id="rId7" w:history="1">
              <w:r w:rsidRPr="004102D6">
                <w:rPr>
                  <w:rStyle w:val="a3"/>
                  <w:rFonts w:ascii="Times New Roman" w:hAnsi="Times New Roman"/>
                  <w:b/>
                  <w:spacing w:val="-4"/>
                  <w:sz w:val="24"/>
                  <w:szCs w:val="24"/>
                  <w:lang w:val="uk-UA" w:eastAsia="en-US"/>
                </w:rPr>
                <w:t>Розклад занять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B4F" w:rsidRPr="004102D6" w:rsidRDefault="002B4B4F" w:rsidP="003D1689">
            <w:pPr>
              <w:spacing w:after="0" w:line="240" w:lineRule="auto"/>
              <w:ind w:firstLine="709"/>
              <w:jc w:val="both"/>
              <w:rPr>
                <w:lang w:val="uk-UA" w:eastAsia="en-US"/>
              </w:rPr>
            </w:pPr>
          </w:p>
        </w:tc>
      </w:tr>
    </w:tbl>
    <w:p w:rsidR="002B4B4F" w:rsidRPr="00287FAC" w:rsidRDefault="00E30644" w:rsidP="002B4B4F">
      <w:pPr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</w:t>
      </w:r>
    </w:p>
    <w:p w:rsidR="002B4B4F" w:rsidRDefault="002B4B4F" w:rsidP="002B4B4F">
      <w:pPr>
        <w:ind w:firstLine="540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</w:t>
      </w:r>
      <w:r w:rsidR="00E30644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</w:t>
      </w:r>
      <w:r w:rsidR="00E30644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 xml:space="preserve">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Компресори є невід’ємною частиною технічного устаткування, застосовного практично у всіх галузях промисловості, а саме: у металургійній, хімічній, нафтовій і газовій, гірничодобувній і багато ін. Компресори також є невід’ємною частиною парових холодильних машин, кріогенних машин і систем </w:t>
      </w:r>
      <w:proofErr w:type="spellStart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кондиціонування</w:t>
      </w:r>
      <w:proofErr w:type="spellEnd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повітря. Енергія стиснутих газів широко використовується в нашій країні поряд з електроенергією.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Знання сучасних досягнень у галузі компресоробудування, основ їх проектування та конструювання, проблем підвищення довговічності, надійності та безпеки компресорів відіграє велику роль у вирішенні проблеми повного забезпечення народного господарства машинами і обладнанням, необхідним для стиснення і подачі по газопроводах різноманітних робочих речовин, чистих газів і їх сумішей.  Тому знання теорії робочого процесу, основних тенденцій розвитку компресорів різних процесі їх експлуатування,  монтажу і експлуатації є важливим моментом підготовки бакалаврів </w:t>
      </w:r>
      <w:r w:rsidR="00E30644">
        <w:rPr>
          <w:rFonts w:ascii="Times New Roman" w:hAnsi="Times New Roman"/>
          <w:spacing w:val="-4"/>
          <w:sz w:val="24"/>
          <w:szCs w:val="24"/>
          <w:lang w:val="uk-UA" w:eastAsia="en-US"/>
        </w:rPr>
        <w:t>, магістрів та докторів філософії.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Потреби в компресорах постійно ростуть, тому повне задоволення потреб промисловості високоефективним компресорним устаткуванням залежатиме від висококваліфікованих фахівців в галузі компресоробудування, котрі готуються в даний час в академії.</w:t>
      </w:r>
    </w:p>
    <w:p w:rsidR="002B4B4F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E30644" w:rsidRPr="00287FAC" w:rsidRDefault="00E30644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2B4B4F" w:rsidRDefault="002B4B4F" w:rsidP="002B4B4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lastRenderedPageBreak/>
        <w:t xml:space="preserve">                                               3. Мета навчальної дисципліни</w:t>
      </w:r>
      <w:r w:rsidRPr="009705D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Метою викладання дисципліни  “</w:t>
      </w:r>
      <w:r w:rsidR="00E30644" w:rsidRPr="00E30644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Основні напрямки удосконалення компресорів об'ємного стиснення</w:t>
      </w:r>
      <w:r w:rsidR="00E30644"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”   є вивчення сучасних досягнень у галузі компресоробудування, основних тенденцій розвитку  компресорів , основ їх проектування та конструювання , питань, пов’язаних з підвищенням довговічності, надійності та безпеки компресорів у процесі їх експлуатування та ін.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знань та формування у майбутніх випускників  навиків та умінь , які б дозволили їм приймати активну участь у розвитку компресоробудування. Однією з важливих задач курсу є також ознайомлення студентів з сучасним станом розвитку нових технологій в галузі компресоробудування, а також  питаннями зниження енергоспоживання компресорного обладнання.</w:t>
      </w:r>
      <w:r w:rsidRPr="00E2440B">
        <w:rPr>
          <w:rFonts w:ascii="Times New Roman" w:hAnsi="Times New Roman"/>
          <w:color w:val="000000"/>
          <w:sz w:val="23"/>
          <w:szCs w:val="23"/>
          <w:lang w:val="uk-UA"/>
        </w:rPr>
        <w:t xml:space="preserve">     </w:t>
      </w:r>
    </w:p>
    <w:p w:rsidR="00E30644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 В результаті вивчення курсу дисципліни студенти повинні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знати: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  основи теорії робочого процесу компресорів об’ємного стиснення;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- вплив режимних та конструктивних факторів на робочий процес компресорів; </w:t>
      </w:r>
    </w:p>
    <w:p w:rsidR="002B4B4F" w:rsidRPr="00287FAC" w:rsidRDefault="002B4B4F" w:rsidP="00E3064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 особливості конструктивних рішень газових та парових компресорів; -</w:t>
      </w:r>
      <w:r w:rsidR="00E30644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 шляхи підвищення якості, надійності та довговічності компресорів;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раціональні галузі застосування компресорів різних типів;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критерії оцінки нормальної роботи компресорних машин;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правила технічної експлуатації компресорних машин;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вміти: 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 вибирати схему і тип компресора залежно від його призначення;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- виконувати термодинамічний розрахунок одноступінчатих та багатоступінчатих газових та парових компресорів; 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-  визначати об’ємні та енергетичні показники компресорних машин для різних умов експлуатації;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-  удосконалювати роботу компресорних машин .</w:t>
      </w:r>
    </w:p>
    <w:p w:rsidR="002B4B4F" w:rsidRPr="00287FAC" w:rsidRDefault="002B4B4F" w:rsidP="002B4B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2B4B4F" w:rsidRDefault="002B4B4F" w:rsidP="002B4B4F">
      <w:pPr>
        <w:pStyle w:val="Default"/>
        <w:jc w:val="center"/>
        <w:rPr>
          <w:rStyle w:val="a3"/>
        </w:rPr>
      </w:pPr>
      <w:hyperlink r:id="rId8" w:anchor="компетентність" w:history="1">
        <w:r w:rsidRPr="00BD1B90">
          <w:rPr>
            <w:rStyle w:val="a3"/>
            <w:b/>
            <w:lang w:val="uk-UA"/>
          </w:rPr>
          <w:t>4. Програмні компетентності та результати навчання за дисципліною</w:t>
        </w:r>
      </w:hyperlink>
    </w:p>
    <w:p w:rsidR="002B4B4F" w:rsidRDefault="002B4B4F" w:rsidP="002B4B4F">
      <w:pPr>
        <w:spacing w:after="12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B4B4F" w:rsidRDefault="002B4B4F" w:rsidP="002B4B4F">
      <w:pPr>
        <w:spacing w:after="120"/>
        <w:jc w:val="center"/>
        <w:rPr>
          <w:rStyle w:val="a3"/>
        </w:rPr>
      </w:pPr>
      <w:hyperlink r:id="rId9" w:anchor="змістдисц" w:history="1">
        <w:r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5. Зміст </w:t>
        </w:r>
        <w:bookmarkStart w:id="0" w:name="_GoBack"/>
        <w:r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н</w:t>
        </w:r>
        <w:bookmarkEnd w:id="0"/>
        <w:r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авчальної дисципліни</w:t>
        </w:r>
      </w:hyperlink>
      <w:r w:rsidRPr="000C19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B4B4F" w:rsidRDefault="002B4B4F" w:rsidP="002B4B4F">
      <w:pPr>
        <w:jc w:val="center"/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:rsidR="002B4B4F" w:rsidRDefault="002B4B4F" w:rsidP="002B4B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k-UA"/>
        </w:rPr>
        <w:t>поточний, підсумковий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B4B4F" w:rsidRPr="00BD1B90" w:rsidRDefault="002B4B4F" w:rsidP="002B4B4F">
      <w:pPr>
        <w:rPr>
          <w:rStyle w:val="a3"/>
        </w:rPr>
      </w:pPr>
      <w:r>
        <w:rPr>
          <w:rFonts w:ascii="Times New Roman" w:hAnsi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uk-UA"/>
        </w:rPr>
        <w:instrText>HYPERLINK "РОБОЧА_ПРОГРАМА_КМ_ОСТ-2020р..docx" \l "нарахуваннябалів"</w:instrText>
      </w:r>
      <w:r>
        <w:rPr>
          <w:rFonts w:ascii="Times New Roman" w:hAnsi="Times New Roman"/>
          <w:b/>
          <w:sz w:val="24"/>
          <w:szCs w:val="24"/>
          <w:lang w:val="uk-UA"/>
        </w:rPr>
        <w:fldChar w:fldCharType="separate"/>
      </w:r>
      <w:r w:rsidRPr="00BD1B90">
        <w:rPr>
          <w:rStyle w:val="a3"/>
          <w:rFonts w:ascii="Times New Roman" w:hAnsi="Times New Roman"/>
          <w:b/>
          <w:sz w:val="24"/>
          <w:szCs w:val="24"/>
          <w:lang w:val="uk-UA"/>
        </w:rPr>
        <w:t>Нарахування балів</w:t>
      </w:r>
    </w:p>
    <w:p w:rsidR="002B4B4F" w:rsidRPr="009705DC" w:rsidRDefault="002B4B4F" w:rsidP="002B4B4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fldChar w:fldCharType="end"/>
      </w:r>
      <w:hyperlink r:id="rId10" w:anchor="інформацресурс" w:history="1">
        <w:r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Інформаційні ресурси</w:t>
        </w:r>
        <w:r w:rsidRPr="000C1917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 xml:space="preserve">    </w:t>
        </w:r>
      </w:hyperlink>
      <w:r w:rsidRPr="006A090B">
        <w:rPr>
          <w:b/>
          <w:sz w:val="24"/>
          <w:lang w:val="uk-UA"/>
        </w:rPr>
        <w:t xml:space="preserve"> </w:t>
      </w:r>
    </w:p>
    <w:p w:rsidR="002B4B4F" w:rsidRDefault="002B4B4F" w:rsidP="002B4B4F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:rsidR="002B4B4F" w:rsidRDefault="002B4B4F" w:rsidP="002B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вимог ISO 9001:2015</w:t>
        </w:r>
      </w:hyperlink>
      <w:r>
        <w:rPr>
          <w:rFonts w:ascii="Times New Roman" w:hAnsi="Times New Roman"/>
          <w:sz w:val="24"/>
          <w:szCs w:val="24"/>
          <w:lang w:val="uk-UA"/>
        </w:rPr>
        <w:t>, «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>
        <w:rPr>
          <w:rFonts w:ascii="Times New Roman" w:hAnsi="Times New Roman"/>
          <w:sz w:val="24"/>
          <w:szCs w:val="24"/>
          <w:lang w:val="uk-UA"/>
        </w:rPr>
        <w:t>» та «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B4B4F" w:rsidRDefault="002B4B4F" w:rsidP="002B4B4F">
      <w:pPr>
        <w:rPr>
          <w:rFonts w:ascii="Times New Roman" w:hAnsi="Times New Roman"/>
          <w:sz w:val="24"/>
          <w:szCs w:val="24"/>
          <w:lang w:val="uk-UA"/>
        </w:rPr>
      </w:pPr>
    </w:p>
    <w:p w:rsidR="00E30644" w:rsidRDefault="002B4B4F" w:rsidP="002B4B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________________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Мілованов</w:t>
      </w:r>
      <w:proofErr w:type="spellEnd"/>
    </w:p>
    <w:p w:rsidR="002B4B4F" w:rsidRPr="00E30644" w:rsidRDefault="002B4B4F" w:rsidP="002B4B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p w:rsidR="002B4B4F" w:rsidRDefault="002B4B4F" w:rsidP="002B4B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________________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Мілованов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B4B4F" w:rsidRDefault="002B4B4F" w:rsidP="002B4B4F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p w:rsidR="001B6B70" w:rsidRDefault="001B6B70"/>
    <w:sectPr w:rsidR="001B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B4B4F"/>
    <w:rsid w:val="001B6B70"/>
    <w:rsid w:val="002B4B4F"/>
    <w:rsid w:val="00E3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4B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B4B4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2B4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E30644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064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54;&#1041;&#1054;&#1063;&#1040;_&#1055;&#1056;&#1054;&#1043;&#1056;&#1040;&#1052;&#1040;_&#1050;&#1052;_&#1054;&#1057;&#1058;-2020&#1088;..docx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/" TargetMode="Externa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&#1056;&#1054;&#1041;&#1054;&#1063;&#1040;_&#1055;&#1056;&#1054;&#1043;&#1056;&#1040;&#1052;&#1040;_&#1050;&#1052;_&#1054;&#1057;&#1058;-2020&#1088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54;&#1041;&#1054;&#1063;&#1040;_&#1055;&#1056;&#1054;&#1043;&#1056;&#1040;&#1052;&#1040;_&#1050;&#1052;_&#1054;&#1057;&#1058;-2020&#1088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Valeriy_Ivanovich</dc:creator>
  <cp:keywords/>
  <dc:description/>
  <cp:lastModifiedBy>Valeriy_Ivanovich</cp:lastModifiedBy>
  <cp:revision>2</cp:revision>
  <dcterms:created xsi:type="dcterms:W3CDTF">2021-09-12T15:38:00Z</dcterms:created>
  <dcterms:modified xsi:type="dcterms:W3CDTF">2021-09-12T15:57:00Z</dcterms:modified>
</cp:coreProperties>
</file>